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C7DC3" w14:textId="6A52C496" w:rsidR="00F802B6" w:rsidRPr="00736804" w:rsidRDefault="00F802B6" w:rsidP="00F802B6">
      <w:pPr>
        <w:rPr>
          <w:sz w:val="30"/>
          <w:szCs w:val="30"/>
        </w:rPr>
      </w:pPr>
      <w:r w:rsidRPr="00736804">
        <w:rPr>
          <w:sz w:val="30"/>
          <w:szCs w:val="30"/>
        </w:rPr>
        <w:t>Waarde leden van de FIN,</w:t>
      </w:r>
    </w:p>
    <w:p w14:paraId="7C8196A6" w14:textId="6A03CBA2" w:rsidR="00F802B6" w:rsidRPr="00736804" w:rsidRDefault="00F802B6" w:rsidP="00F802B6">
      <w:pPr>
        <w:rPr>
          <w:sz w:val="30"/>
          <w:szCs w:val="30"/>
        </w:rPr>
      </w:pPr>
      <w:r w:rsidRPr="00736804">
        <w:rPr>
          <w:sz w:val="30"/>
          <w:szCs w:val="30"/>
        </w:rPr>
        <w:t xml:space="preserve">Zoals ik eerder vanmiddag al benoemde, leven we in een turbulente tijd. En niet alleen de samenleving staat onder spanning, ook de FIN zelf staat voor </w:t>
      </w:r>
      <w:r w:rsidR="00FD0077" w:rsidRPr="00736804">
        <w:rPr>
          <w:sz w:val="30"/>
          <w:szCs w:val="30"/>
        </w:rPr>
        <w:t xml:space="preserve">een aantal </w:t>
      </w:r>
      <w:r w:rsidRPr="00736804">
        <w:rPr>
          <w:sz w:val="30"/>
          <w:szCs w:val="30"/>
        </w:rPr>
        <w:t>uitdagingen</w:t>
      </w:r>
      <w:r w:rsidR="00FD0077" w:rsidRPr="00736804">
        <w:rPr>
          <w:sz w:val="30"/>
          <w:szCs w:val="30"/>
        </w:rPr>
        <w:t>, zoals Ronald aangaf</w:t>
      </w:r>
      <w:r w:rsidRPr="00736804">
        <w:rPr>
          <w:sz w:val="30"/>
          <w:szCs w:val="30"/>
        </w:rPr>
        <w:t xml:space="preserve">. Laatst werd mij gevraagd: </w:t>
      </w:r>
      <w:r w:rsidRPr="00736804">
        <w:rPr>
          <w:i/>
          <w:iCs/>
          <w:sz w:val="30"/>
          <w:szCs w:val="30"/>
        </w:rPr>
        <w:t>“Waarom stap je juist nú in deze rol? Dat is best dapper.”</w:t>
      </w:r>
      <w:r w:rsidRPr="00736804">
        <w:rPr>
          <w:sz w:val="30"/>
          <w:szCs w:val="30"/>
        </w:rPr>
        <w:t xml:space="preserve"> </w:t>
      </w:r>
      <w:r w:rsidR="009D563A" w:rsidRPr="00736804">
        <w:rPr>
          <w:sz w:val="30"/>
          <w:szCs w:val="30"/>
        </w:rPr>
        <w:br/>
      </w:r>
      <w:r w:rsidRPr="00736804">
        <w:rPr>
          <w:sz w:val="30"/>
          <w:szCs w:val="30"/>
        </w:rPr>
        <w:t>Of het dapper is, laat ik graag over aan anderen. Maar</w:t>
      </w:r>
      <w:r w:rsidR="009D563A" w:rsidRPr="00736804">
        <w:rPr>
          <w:sz w:val="30"/>
          <w:szCs w:val="30"/>
        </w:rPr>
        <w:t>,</w:t>
      </w:r>
      <w:r w:rsidRPr="00736804">
        <w:rPr>
          <w:sz w:val="30"/>
          <w:szCs w:val="30"/>
        </w:rPr>
        <w:t xml:space="preserve"> iets in mij riep </w:t>
      </w:r>
      <w:r w:rsidR="009D563A" w:rsidRPr="00736804">
        <w:rPr>
          <w:sz w:val="30"/>
          <w:szCs w:val="30"/>
        </w:rPr>
        <w:t xml:space="preserve">voor de zomer </w:t>
      </w:r>
      <w:r w:rsidRPr="00736804">
        <w:rPr>
          <w:sz w:val="30"/>
          <w:szCs w:val="30"/>
        </w:rPr>
        <w:t>dat ik mijn sollicitatie</w:t>
      </w:r>
      <w:r w:rsidR="00FD0077" w:rsidRPr="00736804">
        <w:rPr>
          <w:sz w:val="30"/>
          <w:szCs w:val="30"/>
        </w:rPr>
        <w:t xml:space="preserve">brief </w:t>
      </w:r>
      <w:r w:rsidRPr="00736804">
        <w:rPr>
          <w:sz w:val="30"/>
          <w:szCs w:val="30"/>
        </w:rPr>
        <w:t xml:space="preserve">moest </w:t>
      </w:r>
      <w:r w:rsidR="009D563A" w:rsidRPr="00736804">
        <w:rPr>
          <w:sz w:val="30"/>
          <w:szCs w:val="30"/>
        </w:rPr>
        <w:t>in</w:t>
      </w:r>
      <w:r w:rsidRPr="00736804">
        <w:rPr>
          <w:sz w:val="30"/>
          <w:szCs w:val="30"/>
        </w:rPr>
        <w:t xml:space="preserve">sturen. In mijn brief schreef ik: </w:t>
      </w:r>
      <w:r w:rsidRPr="00736804">
        <w:rPr>
          <w:i/>
          <w:iCs/>
          <w:sz w:val="30"/>
          <w:szCs w:val="30"/>
        </w:rPr>
        <w:t>“Het is zaak om in deze turbulente tijd het onbaatzuchtige werk van vermogensfondsen in al zijn pluriformiteit actief zichtbaar te maken.”</w:t>
      </w:r>
      <w:r w:rsidRPr="00736804">
        <w:rPr>
          <w:sz w:val="30"/>
          <w:szCs w:val="30"/>
        </w:rPr>
        <w:t xml:space="preserve"> </w:t>
      </w:r>
      <w:r w:rsidR="002173F1" w:rsidRPr="00736804">
        <w:rPr>
          <w:sz w:val="30"/>
          <w:szCs w:val="30"/>
        </w:rPr>
        <w:br/>
      </w:r>
      <w:r w:rsidR="009D563A" w:rsidRPr="00736804">
        <w:rPr>
          <w:sz w:val="30"/>
          <w:szCs w:val="30"/>
        </w:rPr>
        <w:t>En d</w:t>
      </w:r>
      <w:r w:rsidR="002173F1" w:rsidRPr="00736804">
        <w:rPr>
          <w:sz w:val="30"/>
          <w:szCs w:val="30"/>
        </w:rPr>
        <w:t>i</w:t>
      </w:r>
      <w:r w:rsidR="009D563A" w:rsidRPr="00736804">
        <w:rPr>
          <w:sz w:val="30"/>
          <w:szCs w:val="30"/>
        </w:rPr>
        <w:t xml:space="preserve">t idee is wat mij betreft in de afgelopen weken </w:t>
      </w:r>
      <w:r w:rsidR="002173F1" w:rsidRPr="00736804">
        <w:rPr>
          <w:sz w:val="30"/>
          <w:szCs w:val="30"/>
        </w:rPr>
        <w:t>sterker geworden</w:t>
      </w:r>
      <w:r w:rsidR="009D563A" w:rsidRPr="00736804">
        <w:rPr>
          <w:sz w:val="30"/>
          <w:szCs w:val="30"/>
        </w:rPr>
        <w:t>.</w:t>
      </w:r>
    </w:p>
    <w:p w14:paraId="2716011C" w14:textId="084BFB1A" w:rsidR="009D563A" w:rsidRPr="00736804" w:rsidRDefault="00F802B6" w:rsidP="009D563A">
      <w:pPr>
        <w:rPr>
          <w:sz w:val="30"/>
          <w:szCs w:val="30"/>
        </w:rPr>
      </w:pPr>
      <w:r w:rsidRPr="00736804">
        <w:rPr>
          <w:sz w:val="30"/>
          <w:szCs w:val="30"/>
        </w:rPr>
        <w:t xml:space="preserve">Onze samenleving beweegt en verandert voortdurend. Dat is op zichzelf niet verkeerd; </w:t>
      </w:r>
      <w:r w:rsidR="002173F1" w:rsidRPr="00736804">
        <w:rPr>
          <w:sz w:val="30"/>
          <w:szCs w:val="30"/>
        </w:rPr>
        <w:t xml:space="preserve">want </w:t>
      </w:r>
      <w:r w:rsidRPr="00736804">
        <w:rPr>
          <w:sz w:val="30"/>
          <w:szCs w:val="30"/>
        </w:rPr>
        <w:t>verandering is vaak noodzakelijk om de wereld leefbaar te houden. Maar</w:t>
      </w:r>
      <w:r w:rsidR="002173F1" w:rsidRPr="00736804">
        <w:rPr>
          <w:sz w:val="30"/>
          <w:szCs w:val="30"/>
        </w:rPr>
        <w:t>,</w:t>
      </w:r>
      <w:r w:rsidRPr="00736804">
        <w:rPr>
          <w:sz w:val="30"/>
          <w:szCs w:val="30"/>
        </w:rPr>
        <w:t xml:space="preserve"> het is duidelijk dat de </w:t>
      </w:r>
      <w:r w:rsidR="009D563A" w:rsidRPr="00736804">
        <w:rPr>
          <w:sz w:val="30"/>
          <w:szCs w:val="30"/>
        </w:rPr>
        <w:t xml:space="preserve">sociale </w:t>
      </w:r>
      <w:r w:rsidRPr="00736804">
        <w:rPr>
          <w:sz w:val="30"/>
          <w:szCs w:val="30"/>
        </w:rPr>
        <w:t>cohesie onder druk staat</w:t>
      </w:r>
      <w:r w:rsidR="002173F1" w:rsidRPr="00736804">
        <w:rPr>
          <w:sz w:val="30"/>
          <w:szCs w:val="30"/>
        </w:rPr>
        <w:t xml:space="preserve"> in </w:t>
      </w:r>
      <w:r w:rsidRPr="00736804">
        <w:rPr>
          <w:sz w:val="30"/>
          <w:szCs w:val="30"/>
        </w:rPr>
        <w:t xml:space="preserve">een samenleving die, zoals recent onderzoek het noemt, ‘hypernerveus’ is. </w:t>
      </w:r>
      <w:r w:rsidR="009D563A" w:rsidRPr="00736804">
        <w:rPr>
          <w:sz w:val="30"/>
          <w:szCs w:val="30"/>
        </w:rPr>
        <w:br/>
        <w:t>D</w:t>
      </w:r>
      <w:r w:rsidRPr="00736804">
        <w:rPr>
          <w:sz w:val="30"/>
          <w:szCs w:val="30"/>
        </w:rPr>
        <w:t xml:space="preserve">aarom is de rol van de </w:t>
      </w:r>
      <w:proofErr w:type="spellStart"/>
      <w:r w:rsidRPr="00736804">
        <w:rPr>
          <w:i/>
          <w:iCs/>
          <w:sz w:val="30"/>
          <w:szCs w:val="30"/>
        </w:rPr>
        <w:t>civil</w:t>
      </w:r>
      <w:proofErr w:type="spellEnd"/>
      <w:r w:rsidRPr="00736804">
        <w:rPr>
          <w:i/>
          <w:iCs/>
          <w:sz w:val="30"/>
          <w:szCs w:val="30"/>
        </w:rPr>
        <w:t xml:space="preserve"> society</w:t>
      </w:r>
      <w:r w:rsidRPr="00736804">
        <w:rPr>
          <w:sz w:val="30"/>
          <w:szCs w:val="30"/>
        </w:rPr>
        <w:t xml:space="preserve"> van groot belang. </w:t>
      </w:r>
      <w:r w:rsidR="009D563A" w:rsidRPr="00736804">
        <w:rPr>
          <w:sz w:val="30"/>
          <w:szCs w:val="30"/>
        </w:rPr>
        <w:t>Filantropie kan juist in onrustige tijden bijdragen aan rust, hoop en stabiliteit.</w:t>
      </w:r>
    </w:p>
    <w:p w14:paraId="6FA50747" w14:textId="0CC5751E" w:rsidR="00F802B6" w:rsidRPr="00736804" w:rsidRDefault="00F802B6" w:rsidP="00F802B6">
      <w:pPr>
        <w:rPr>
          <w:sz w:val="30"/>
          <w:szCs w:val="30"/>
        </w:rPr>
      </w:pPr>
      <w:r w:rsidRPr="00736804">
        <w:rPr>
          <w:sz w:val="30"/>
          <w:szCs w:val="30"/>
        </w:rPr>
        <w:t xml:space="preserve">Vanuit zowel persoonlijke interesse als mijn eerdere werk ben ik altijd bezig geweest met het </w:t>
      </w:r>
      <w:r w:rsidR="002173F1" w:rsidRPr="00736804">
        <w:rPr>
          <w:sz w:val="30"/>
          <w:szCs w:val="30"/>
        </w:rPr>
        <w:t xml:space="preserve">brede </w:t>
      </w:r>
      <w:r w:rsidRPr="00736804">
        <w:rPr>
          <w:sz w:val="30"/>
          <w:szCs w:val="30"/>
        </w:rPr>
        <w:t xml:space="preserve">maatschappelijk belang. </w:t>
      </w:r>
      <w:r w:rsidR="002173F1" w:rsidRPr="00736804">
        <w:rPr>
          <w:sz w:val="30"/>
          <w:szCs w:val="30"/>
        </w:rPr>
        <w:t>In mijn jaren bij</w:t>
      </w:r>
      <w:r w:rsidRPr="00736804">
        <w:rPr>
          <w:sz w:val="30"/>
          <w:szCs w:val="30"/>
        </w:rPr>
        <w:t xml:space="preserve"> het Cultuurfonds richtte ik me op de waarde van kunst en cultuur voor sociale cohesie en veerkracht. Bij de VSC plaatste ik de impact van wetenschapsmusea in het licht van gelijke kansen, talentontwikkeling en de betekenis van wetenschap voor onze democratie. Verwondering en nieuwsgierigheid stonden daarbij centraal, twee krachten die ik ook meeneem naar de FIN.</w:t>
      </w:r>
    </w:p>
    <w:p w14:paraId="29151EBD" w14:textId="4E5E68C7" w:rsidR="00F802B6" w:rsidRPr="00736804" w:rsidRDefault="00F802B6" w:rsidP="00F802B6">
      <w:pPr>
        <w:rPr>
          <w:sz w:val="30"/>
          <w:szCs w:val="30"/>
        </w:rPr>
      </w:pPr>
      <w:r w:rsidRPr="00736804">
        <w:rPr>
          <w:sz w:val="30"/>
          <w:szCs w:val="30"/>
        </w:rPr>
        <w:t xml:space="preserve">Na vijf jaar in de wereld van wetenschapsmusea voelt het voor mij heel vanzelfsprekend om nu terug te keren naar de filantropie, een sector die mij </w:t>
      </w:r>
      <w:r w:rsidR="002173F1" w:rsidRPr="00736804">
        <w:rPr>
          <w:sz w:val="30"/>
          <w:szCs w:val="30"/>
        </w:rPr>
        <w:t>na</w:t>
      </w:r>
      <w:r w:rsidRPr="00736804">
        <w:rPr>
          <w:sz w:val="30"/>
          <w:szCs w:val="30"/>
        </w:rPr>
        <w:t xml:space="preserve"> aan het hart ligt. Daarom ben ik begin november gestart als directeur van uw vereniging.</w:t>
      </w:r>
    </w:p>
    <w:p w14:paraId="2A48FA86" w14:textId="5EBD0756" w:rsidR="00F802B6" w:rsidRPr="00736804" w:rsidRDefault="00F802B6" w:rsidP="00F802B6">
      <w:pPr>
        <w:rPr>
          <w:sz w:val="30"/>
          <w:szCs w:val="30"/>
        </w:rPr>
      </w:pPr>
      <w:r w:rsidRPr="00736804">
        <w:rPr>
          <w:sz w:val="30"/>
          <w:szCs w:val="30"/>
        </w:rPr>
        <w:lastRenderedPageBreak/>
        <w:t xml:space="preserve">Voor degenen die </w:t>
      </w:r>
      <w:r w:rsidR="009D563A" w:rsidRPr="00736804">
        <w:rPr>
          <w:sz w:val="30"/>
          <w:szCs w:val="30"/>
        </w:rPr>
        <w:t xml:space="preserve">er </w:t>
      </w:r>
      <w:r w:rsidRPr="00736804">
        <w:rPr>
          <w:sz w:val="30"/>
          <w:szCs w:val="30"/>
        </w:rPr>
        <w:t xml:space="preserve">vanmiddag niet </w:t>
      </w:r>
      <w:r w:rsidR="009D563A" w:rsidRPr="00736804">
        <w:rPr>
          <w:sz w:val="30"/>
          <w:szCs w:val="30"/>
        </w:rPr>
        <w:t>bij</w:t>
      </w:r>
      <w:r w:rsidRPr="00736804">
        <w:rPr>
          <w:sz w:val="30"/>
          <w:szCs w:val="30"/>
        </w:rPr>
        <w:t xml:space="preserve"> waren: ik heb </w:t>
      </w:r>
      <w:r w:rsidR="00B803A6" w:rsidRPr="00736804">
        <w:rPr>
          <w:sz w:val="30"/>
          <w:szCs w:val="30"/>
        </w:rPr>
        <w:t xml:space="preserve">eerder </w:t>
      </w:r>
      <w:r w:rsidRPr="00736804">
        <w:rPr>
          <w:sz w:val="30"/>
          <w:szCs w:val="30"/>
        </w:rPr>
        <w:t xml:space="preserve">verteld over mijn motivatie en over het belang van filantropie. </w:t>
      </w:r>
      <w:r w:rsidR="00B803A6" w:rsidRPr="00736804">
        <w:rPr>
          <w:sz w:val="30"/>
          <w:szCs w:val="30"/>
        </w:rPr>
        <w:t>Graag</w:t>
      </w:r>
      <w:r w:rsidR="009D563A" w:rsidRPr="00736804">
        <w:rPr>
          <w:sz w:val="30"/>
          <w:szCs w:val="30"/>
        </w:rPr>
        <w:t xml:space="preserve"> wil ik </w:t>
      </w:r>
      <w:r w:rsidR="00B803A6" w:rsidRPr="00736804">
        <w:rPr>
          <w:sz w:val="30"/>
          <w:szCs w:val="30"/>
        </w:rPr>
        <w:t xml:space="preserve">nu </w:t>
      </w:r>
      <w:r w:rsidR="002173F1" w:rsidRPr="00736804">
        <w:rPr>
          <w:sz w:val="30"/>
          <w:szCs w:val="30"/>
        </w:rPr>
        <w:t>met u vooruitblikken aan de hand van drie</w:t>
      </w:r>
      <w:r w:rsidR="009D563A" w:rsidRPr="00736804">
        <w:rPr>
          <w:sz w:val="30"/>
          <w:szCs w:val="30"/>
        </w:rPr>
        <w:t xml:space="preserve"> vragen:</w:t>
      </w:r>
    </w:p>
    <w:p w14:paraId="4CBFB38E" w14:textId="77777777" w:rsidR="00F802B6" w:rsidRPr="00736804" w:rsidRDefault="00F802B6" w:rsidP="002173F1">
      <w:pPr>
        <w:ind w:left="708"/>
        <w:rPr>
          <w:sz w:val="30"/>
          <w:szCs w:val="30"/>
        </w:rPr>
      </w:pPr>
      <w:r w:rsidRPr="00736804">
        <w:rPr>
          <w:b/>
          <w:bCs/>
          <w:sz w:val="30"/>
          <w:szCs w:val="30"/>
        </w:rPr>
        <w:t>1. Wat zie ik?</w:t>
      </w:r>
      <w:r w:rsidRPr="00736804">
        <w:rPr>
          <w:b/>
          <w:bCs/>
          <w:sz w:val="30"/>
          <w:szCs w:val="30"/>
        </w:rPr>
        <w:br/>
        <w:t>2. Wat ben ik van plan?</w:t>
      </w:r>
      <w:r w:rsidRPr="00736804">
        <w:rPr>
          <w:b/>
          <w:bCs/>
          <w:sz w:val="30"/>
          <w:szCs w:val="30"/>
        </w:rPr>
        <w:br/>
        <w:t>3. Wat hoop ik te bereiken?</w:t>
      </w:r>
    </w:p>
    <w:p w14:paraId="7158365C" w14:textId="648A77E9" w:rsidR="00F802B6" w:rsidRPr="00736804" w:rsidRDefault="00DC07F2" w:rsidP="00F802B6">
      <w:pPr>
        <w:rPr>
          <w:sz w:val="30"/>
          <w:szCs w:val="30"/>
        </w:rPr>
      </w:pPr>
      <w:r w:rsidRPr="00736804">
        <w:rPr>
          <w:sz w:val="30"/>
          <w:szCs w:val="30"/>
        </w:rPr>
        <w:t xml:space="preserve">Om te beginnen: </w:t>
      </w:r>
      <w:r w:rsidR="003A4D22" w:rsidRPr="00736804">
        <w:rPr>
          <w:sz w:val="30"/>
          <w:szCs w:val="30"/>
        </w:rPr>
        <w:t xml:space="preserve">als ik </w:t>
      </w:r>
      <w:proofErr w:type="spellStart"/>
      <w:r w:rsidR="003A4D22" w:rsidRPr="00736804">
        <w:rPr>
          <w:sz w:val="30"/>
          <w:szCs w:val="30"/>
        </w:rPr>
        <w:t>ik</w:t>
      </w:r>
      <w:proofErr w:type="spellEnd"/>
      <w:r w:rsidR="003A4D22" w:rsidRPr="00736804">
        <w:rPr>
          <w:sz w:val="30"/>
          <w:szCs w:val="30"/>
        </w:rPr>
        <w:t xml:space="preserve"> zeg bedoel ik hier, </w:t>
      </w:r>
      <w:r w:rsidRPr="00736804">
        <w:rPr>
          <w:sz w:val="30"/>
          <w:szCs w:val="30"/>
        </w:rPr>
        <w:t>w</w:t>
      </w:r>
      <w:r w:rsidR="009D563A" w:rsidRPr="00736804">
        <w:rPr>
          <w:sz w:val="30"/>
          <w:szCs w:val="30"/>
        </w:rPr>
        <w:t xml:space="preserve">e doen dit samen. </w:t>
      </w:r>
      <w:r w:rsidR="00F802B6" w:rsidRPr="00736804">
        <w:rPr>
          <w:sz w:val="30"/>
          <w:szCs w:val="30"/>
        </w:rPr>
        <w:t xml:space="preserve">De FIN is een vereniging met ruim 350 leden: een diverse gemeenschap van grote en kleine fondsen, werkend op uiteenlopende terreinen. Sommige fondsen bestaan al honderden jaren, andere zijn nog maar net begonnen. Maar de motivatie is hetzelfde: bijdragen aan de samenleving, niet alleen vanuit liefdadigheid, maar </w:t>
      </w:r>
      <w:r w:rsidRPr="00736804">
        <w:rPr>
          <w:sz w:val="30"/>
          <w:szCs w:val="30"/>
        </w:rPr>
        <w:t xml:space="preserve">ook </w:t>
      </w:r>
      <w:r w:rsidR="00F802B6" w:rsidRPr="00736804">
        <w:rPr>
          <w:sz w:val="30"/>
          <w:szCs w:val="30"/>
        </w:rPr>
        <w:t xml:space="preserve">vanuit de overtuiging dat je met financiële </w:t>
      </w:r>
      <w:r w:rsidR="003A4D22" w:rsidRPr="00736804">
        <w:rPr>
          <w:sz w:val="30"/>
          <w:szCs w:val="30"/>
        </w:rPr>
        <w:t xml:space="preserve">en morele </w:t>
      </w:r>
      <w:r w:rsidR="00F802B6" w:rsidRPr="00736804">
        <w:rPr>
          <w:sz w:val="30"/>
          <w:szCs w:val="30"/>
        </w:rPr>
        <w:t>ondersteuning maatschappelijke én economische waarde kunt creëren.</w:t>
      </w:r>
    </w:p>
    <w:p w14:paraId="602A5737" w14:textId="7FA3F056" w:rsidR="00F802B6" w:rsidRPr="00736804" w:rsidRDefault="001215BB" w:rsidP="00F802B6">
      <w:pPr>
        <w:rPr>
          <w:i/>
          <w:iCs/>
          <w:sz w:val="30"/>
          <w:szCs w:val="30"/>
        </w:rPr>
      </w:pPr>
      <w:r w:rsidRPr="00736804">
        <w:rPr>
          <w:sz w:val="30"/>
          <w:szCs w:val="30"/>
        </w:rPr>
        <w:t xml:space="preserve">Eergisteren was ik bij een bijeenkomst over het kunst- en cultuurbeleid van de toekomst, georganiseerd door het Cultuurfonds, het ministerie van OCW, de Raad voor Cultuur en Voordekunst. </w:t>
      </w:r>
      <w:r w:rsidR="00F802B6" w:rsidRPr="00736804">
        <w:rPr>
          <w:sz w:val="30"/>
          <w:szCs w:val="30"/>
        </w:rPr>
        <w:t xml:space="preserve">Een van de adviezen was dat publiek en privaat veel beter </w:t>
      </w:r>
      <w:r w:rsidR="00DC07F2" w:rsidRPr="00736804">
        <w:rPr>
          <w:sz w:val="30"/>
          <w:szCs w:val="30"/>
        </w:rPr>
        <w:t>kunnen</w:t>
      </w:r>
      <w:r w:rsidR="00F802B6" w:rsidRPr="00736804">
        <w:rPr>
          <w:sz w:val="30"/>
          <w:szCs w:val="30"/>
        </w:rPr>
        <w:t xml:space="preserve"> samenwerken. Daarvoor zijn twee dingen nodig: een overheid die een stabiel fundament legt, en een private sector die daarop kan reageren, aanvullen</w:t>
      </w:r>
      <w:r w:rsidR="003A4D22" w:rsidRPr="00736804">
        <w:rPr>
          <w:sz w:val="30"/>
          <w:szCs w:val="30"/>
        </w:rPr>
        <w:t>, experimenteren en vernieuwen</w:t>
      </w:r>
      <w:r w:rsidR="00F802B6" w:rsidRPr="00736804">
        <w:rPr>
          <w:sz w:val="30"/>
          <w:szCs w:val="30"/>
        </w:rPr>
        <w:t>. Onderzoek van de VU laat zien dat deze domeinen communicerende vaten zijn: waar de overheid zich terugtrekt, vult privaat geld d</w:t>
      </w:r>
      <w:r w:rsidR="00DC07F2" w:rsidRPr="00736804">
        <w:rPr>
          <w:sz w:val="30"/>
          <w:szCs w:val="30"/>
        </w:rPr>
        <w:t>i</w:t>
      </w:r>
      <w:r w:rsidR="00F802B6" w:rsidRPr="00736804">
        <w:rPr>
          <w:sz w:val="30"/>
          <w:szCs w:val="30"/>
        </w:rPr>
        <w:t xml:space="preserve">t niet automatisch op. De titel van het rapport luidde daarom </w:t>
      </w:r>
      <w:r w:rsidR="003A4D22" w:rsidRPr="00736804">
        <w:rPr>
          <w:sz w:val="30"/>
          <w:szCs w:val="30"/>
        </w:rPr>
        <w:t xml:space="preserve">heel </w:t>
      </w:r>
      <w:r w:rsidR="00F802B6" w:rsidRPr="00736804">
        <w:rPr>
          <w:sz w:val="30"/>
          <w:szCs w:val="30"/>
        </w:rPr>
        <w:t xml:space="preserve">treffend: </w:t>
      </w:r>
      <w:r w:rsidR="00F802B6" w:rsidRPr="00736804">
        <w:rPr>
          <w:i/>
          <w:iCs/>
          <w:sz w:val="30"/>
          <w:szCs w:val="30"/>
        </w:rPr>
        <w:t>Ieder zijn aandeel.</w:t>
      </w:r>
    </w:p>
    <w:p w14:paraId="5360B31E" w14:textId="157D45A4" w:rsidR="00F802B6" w:rsidRPr="00736804" w:rsidRDefault="00F802B6" w:rsidP="00F802B6">
      <w:pPr>
        <w:rPr>
          <w:sz w:val="30"/>
          <w:szCs w:val="30"/>
        </w:rPr>
      </w:pPr>
      <w:r w:rsidRPr="00736804">
        <w:rPr>
          <w:sz w:val="30"/>
          <w:szCs w:val="30"/>
        </w:rPr>
        <w:t xml:space="preserve">Dat geldt </w:t>
      </w:r>
      <w:r w:rsidR="003A4D22" w:rsidRPr="00736804">
        <w:rPr>
          <w:sz w:val="30"/>
          <w:szCs w:val="30"/>
        </w:rPr>
        <w:t xml:space="preserve">natuurlijk </w:t>
      </w:r>
      <w:r w:rsidRPr="00736804">
        <w:rPr>
          <w:sz w:val="30"/>
          <w:szCs w:val="30"/>
        </w:rPr>
        <w:t xml:space="preserve">niet alleen voor de cultuursector, maar voor alle domeinen waarin </w:t>
      </w:r>
      <w:r w:rsidR="00DC07F2" w:rsidRPr="00736804">
        <w:rPr>
          <w:sz w:val="30"/>
          <w:szCs w:val="30"/>
        </w:rPr>
        <w:t>de</w:t>
      </w:r>
      <w:r w:rsidRPr="00736804">
        <w:rPr>
          <w:sz w:val="30"/>
          <w:szCs w:val="30"/>
        </w:rPr>
        <w:t xml:space="preserve"> fondsen</w:t>
      </w:r>
      <w:r w:rsidR="00DC07F2" w:rsidRPr="00736804">
        <w:rPr>
          <w:sz w:val="30"/>
          <w:szCs w:val="30"/>
        </w:rPr>
        <w:t xml:space="preserve"> </w:t>
      </w:r>
      <w:r w:rsidRPr="00736804">
        <w:rPr>
          <w:sz w:val="30"/>
          <w:szCs w:val="30"/>
        </w:rPr>
        <w:t xml:space="preserve">actief zijn. Daarom is het belangrijk dat de FIN </w:t>
      </w:r>
      <w:r w:rsidR="003A4D22" w:rsidRPr="00736804">
        <w:rPr>
          <w:sz w:val="30"/>
          <w:szCs w:val="30"/>
        </w:rPr>
        <w:t xml:space="preserve"> van </w:t>
      </w:r>
      <w:r w:rsidRPr="00736804">
        <w:rPr>
          <w:sz w:val="30"/>
          <w:szCs w:val="30"/>
        </w:rPr>
        <w:t xml:space="preserve">zich laat horen: in de politiek, in </w:t>
      </w:r>
      <w:r w:rsidR="00DC07F2" w:rsidRPr="00736804">
        <w:rPr>
          <w:sz w:val="30"/>
          <w:szCs w:val="30"/>
        </w:rPr>
        <w:t xml:space="preserve">diverse </w:t>
      </w:r>
      <w:r w:rsidRPr="00736804">
        <w:rPr>
          <w:sz w:val="30"/>
          <w:szCs w:val="30"/>
        </w:rPr>
        <w:t xml:space="preserve">gremia en sectortafels. </w:t>
      </w:r>
      <w:r w:rsidR="000E6DC0">
        <w:rPr>
          <w:sz w:val="30"/>
          <w:szCs w:val="30"/>
        </w:rPr>
        <w:br/>
      </w:r>
      <w:r w:rsidRPr="00736804">
        <w:rPr>
          <w:sz w:val="30"/>
          <w:szCs w:val="30"/>
        </w:rPr>
        <w:t>En dat we zichtbaar maken wat beleids</w:t>
      </w:r>
      <w:r w:rsidR="003A4D22" w:rsidRPr="00736804">
        <w:rPr>
          <w:sz w:val="30"/>
          <w:szCs w:val="30"/>
        </w:rPr>
        <w:t>aanpassingen</w:t>
      </w:r>
      <w:r w:rsidRPr="00736804">
        <w:rPr>
          <w:sz w:val="30"/>
          <w:szCs w:val="30"/>
        </w:rPr>
        <w:t xml:space="preserve"> </w:t>
      </w:r>
      <w:r w:rsidR="003A4D22" w:rsidRPr="00736804">
        <w:rPr>
          <w:sz w:val="30"/>
          <w:szCs w:val="30"/>
        </w:rPr>
        <w:t xml:space="preserve">voor ons </w:t>
      </w:r>
      <w:r w:rsidRPr="00736804">
        <w:rPr>
          <w:sz w:val="30"/>
          <w:szCs w:val="30"/>
        </w:rPr>
        <w:t>betekenen, of het nu gaat om fiscaliteit, regeldruk of transparantie.</w:t>
      </w:r>
    </w:p>
    <w:p w14:paraId="3FC47372" w14:textId="77777777" w:rsidR="00F802B6" w:rsidRPr="00736804" w:rsidRDefault="00F802B6" w:rsidP="00F802B6">
      <w:pPr>
        <w:rPr>
          <w:sz w:val="30"/>
          <w:szCs w:val="30"/>
        </w:rPr>
      </w:pPr>
      <w:r w:rsidRPr="00736804">
        <w:rPr>
          <w:sz w:val="30"/>
          <w:szCs w:val="30"/>
        </w:rPr>
        <w:lastRenderedPageBreak/>
        <w:t xml:space="preserve">De goede doelen zijn net gestart met de campagne </w:t>
      </w:r>
      <w:r w:rsidRPr="00736804">
        <w:rPr>
          <w:i/>
          <w:iCs/>
          <w:sz w:val="30"/>
          <w:szCs w:val="30"/>
        </w:rPr>
        <w:t>Geef ons de ruimte</w:t>
      </w:r>
      <w:r w:rsidRPr="00736804">
        <w:rPr>
          <w:sz w:val="30"/>
          <w:szCs w:val="30"/>
        </w:rPr>
        <w:t>. Ook voor onze sector is het belangrijk duidelijk te maken hoe wij die ruimte benutten, wat we nodig hebben en waar we knelpunten ervaren. Wat gebeurt er bijvoorbeeld als de giftenaftrek wordt versoberd, of als geven vanuit de vennootschap wordt ontmoedigd? Wat betekent meer regeldruk voor fondsen die juist slagvaardig willen werken?</w:t>
      </w:r>
    </w:p>
    <w:p w14:paraId="6E8DA551" w14:textId="2947EDA1" w:rsidR="00F802B6" w:rsidRPr="00736804" w:rsidRDefault="00F802B6" w:rsidP="00F802B6">
      <w:pPr>
        <w:rPr>
          <w:sz w:val="30"/>
          <w:szCs w:val="30"/>
        </w:rPr>
      </w:pPr>
      <w:r w:rsidRPr="00736804">
        <w:rPr>
          <w:sz w:val="30"/>
          <w:szCs w:val="30"/>
        </w:rPr>
        <w:t>De komende jaren wil ik de kracht van filantropie zichtbaarder maken: met heldere</w:t>
      </w:r>
      <w:r w:rsidR="00B803A6" w:rsidRPr="00736804">
        <w:rPr>
          <w:sz w:val="30"/>
          <w:szCs w:val="30"/>
        </w:rPr>
        <w:t xml:space="preserve"> </w:t>
      </w:r>
      <w:r w:rsidRPr="00736804">
        <w:rPr>
          <w:sz w:val="30"/>
          <w:szCs w:val="30"/>
        </w:rPr>
        <w:t>communicatie</w:t>
      </w:r>
      <w:r w:rsidR="00B803A6" w:rsidRPr="00736804">
        <w:rPr>
          <w:sz w:val="30"/>
          <w:szCs w:val="30"/>
        </w:rPr>
        <w:t xml:space="preserve"> en positieve beeldvorming</w:t>
      </w:r>
      <w:r w:rsidRPr="00736804">
        <w:rPr>
          <w:sz w:val="30"/>
          <w:szCs w:val="30"/>
        </w:rPr>
        <w:t>, effectieve belangenbehartiging</w:t>
      </w:r>
      <w:r w:rsidR="00B803A6" w:rsidRPr="00736804">
        <w:rPr>
          <w:sz w:val="30"/>
          <w:szCs w:val="30"/>
        </w:rPr>
        <w:t xml:space="preserve">, </w:t>
      </w:r>
      <w:r w:rsidR="00DC07F2" w:rsidRPr="00736804">
        <w:rPr>
          <w:sz w:val="30"/>
          <w:szCs w:val="30"/>
        </w:rPr>
        <w:t xml:space="preserve">vanuit </w:t>
      </w:r>
      <w:r w:rsidRPr="00736804">
        <w:rPr>
          <w:sz w:val="30"/>
          <w:szCs w:val="30"/>
        </w:rPr>
        <w:t>een breed draagvlak.</w:t>
      </w:r>
      <w:r w:rsidR="00B803A6" w:rsidRPr="00736804">
        <w:rPr>
          <w:sz w:val="30"/>
          <w:szCs w:val="30"/>
        </w:rPr>
        <w:t xml:space="preserve"> S</w:t>
      </w:r>
      <w:r w:rsidRPr="00736804">
        <w:rPr>
          <w:sz w:val="30"/>
          <w:szCs w:val="30"/>
        </w:rPr>
        <w:t>amen</w:t>
      </w:r>
      <w:r w:rsidR="00772F52" w:rsidRPr="00736804">
        <w:rPr>
          <w:sz w:val="30"/>
          <w:szCs w:val="30"/>
        </w:rPr>
        <w:t>,</w:t>
      </w:r>
      <w:r w:rsidRPr="00736804">
        <w:rPr>
          <w:sz w:val="30"/>
          <w:szCs w:val="30"/>
        </w:rPr>
        <w:t xml:space="preserve"> fondsen, collega-organisaties en publieke en private partners</w:t>
      </w:r>
      <w:r w:rsidR="003A4D22" w:rsidRPr="00736804">
        <w:rPr>
          <w:sz w:val="30"/>
          <w:szCs w:val="30"/>
        </w:rPr>
        <w:t xml:space="preserve">, zoals banken, filantropie-adviseurs, fiscalisten, </w:t>
      </w:r>
      <w:proofErr w:type="spellStart"/>
      <w:r w:rsidR="003A4D22" w:rsidRPr="00736804">
        <w:rPr>
          <w:sz w:val="30"/>
          <w:szCs w:val="30"/>
        </w:rPr>
        <w:t>estate</w:t>
      </w:r>
      <w:proofErr w:type="spellEnd"/>
      <w:r w:rsidR="003A4D22" w:rsidRPr="00736804">
        <w:rPr>
          <w:sz w:val="30"/>
          <w:szCs w:val="30"/>
        </w:rPr>
        <w:t xml:space="preserve"> planners, notarissen en andere intermediairs.</w:t>
      </w:r>
      <w:r w:rsidR="003A4D22" w:rsidRPr="00736804">
        <w:rPr>
          <w:sz w:val="30"/>
          <w:szCs w:val="30"/>
        </w:rPr>
        <w:br/>
      </w:r>
      <w:r w:rsidRPr="00736804">
        <w:rPr>
          <w:sz w:val="30"/>
          <w:szCs w:val="30"/>
        </w:rPr>
        <w:t xml:space="preserve">Alleen </w:t>
      </w:r>
      <w:r w:rsidR="003A4D22" w:rsidRPr="00736804">
        <w:rPr>
          <w:sz w:val="30"/>
          <w:szCs w:val="30"/>
        </w:rPr>
        <w:t>dan</w:t>
      </w:r>
      <w:r w:rsidRPr="00736804">
        <w:rPr>
          <w:sz w:val="30"/>
          <w:szCs w:val="30"/>
        </w:rPr>
        <w:t xml:space="preserve"> benutten we de volle kracht van filantropie.</w:t>
      </w:r>
    </w:p>
    <w:p w14:paraId="4B0C0A83" w14:textId="1E5D8B29" w:rsidR="00F802B6" w:rsidRPr="00736804" w:rsidRDefault="00F802B6" w:rsidP="00F802B6">
      <w:pPr>
        <w:rPr>
          <w:sz w:val="30"/>
          <w:szCs w:val="30"/>
        </w:rPr>
      </w:pPr>
      <w:r w:rsidRPr="00736804">
        <w:rPr>
          <w:sz w:val="30"/>
          <w:szCs w:val="30"/>
        </w:rPr>
        <w:t>Ik hoor vaak dat Nederland last heeft van een ‘terugtredende overheid’. Wat ik vooral zie</w:t>
      </w:r>
      <w:r w:rsidR="003A4D22" w:rsidRPr="00736804">
        <w:rPr>
          <w:sz w:val="30"/>
          <w:szCs w:val="30"/>
        </w:rPr>
        <w:t>,</w:t>
      </w:r>
      <w:r w:rsidRPr="00736804">
        <w:rPr>
          <w:sz w:val="30"/>
          <w:szCs w:val="30"/>
        </w:rPr>
        <w:t xml:space="preserve"> is een </w:t>
      </w:r>
      <w:r w:rsidRPr="00736804">
        <w:rPr>
          <w:b/>
          <w:bCs/>
          <w:sz w:val="30"/>
          <w:szCs w:val="30"/>
        </w:rPr>
        <w:t>veranderende</w:t>
      </w:r>
      <w:r w:rsidRPr="00736804">
        <w:rPr>
          <w:sz w:val="30"/>
          <w:szCs w:val="30"/>
        </w:rPr>
        <w:t xml:space="preserve"> overheid: minder uitvoerend, meer regisserend. Die verschuiving vraagt om een nieuwe balans tussen publieke en private krachten. D</w:t>
      </w:r>
      <w:r w:rsidR="003A4D22" w:rsidRPr="00736804">
        <w:rPr>
          <w:sz w:val="30"/>
          <w:szCs w:val="30"/>
        </w:rPr>
        <w:t>i</w:t>
      </w:r>
      <w:r w:rsidRPr="00736804">
        <w:rPr>
          <w:sz w:val="30"/>
          <w:szCs w:val="30"/>
        </w:rPr>
        <w:t xml:space="preserve">t biedt </w:t>
      </w:r>
      <w:r w:rsidR="003A4D22" w:rsidRPr="00736804">
        <w:rPr>
          <w:sz w:val="30"/>
          <w:szCs w:val="30"/>
        </w:rPr>
        <w:t xml:space="preserve">volop </w:t>
      </w:r>
      <w:r w:rsidRPr="00736804">
        <w:rPr>
          <w:sz w:val="30"/>
          <w:szCs w:val="30"/>
        </w:rPr>
        <w:t>kansen voor filantropie als onmisbaar onderdeel van onze samenleving.</w:t>
      </w:r>
    </w:p>
    <w:p w14:paraId="27FC279F" w14:textId="77777777" w:rsidR="00F802B6" w:rsidRPr="00736804" w:rsidRDefault="00F802B6" w:rsidP="00F802B6">
      <w:pPr>
        <w:rPr>
          <w:sz w:val="30"/>
          <w:szCs w:val="30"/>
        </w:rPr>
      </w:pPr>
      <w:r w:rsidRPr="00736804">
        <w:rPr>
          <w:sz w:val="30"/>
          <w:szCs w:val="30"/>
        </w:rPr>
        <w:t>Filantropie kan op drie manieren betekenisvol bijdragen:</w:t>
      </w:r>
    </w:p>
    <w:p w14:paraId="0F88C50C" w14:textId="6383B598" w:rsidR="00F802B6" w:rsidRPr="00736804" w:rsidRDefault="00F802B6" w:rsidP="00DC07F2">
      <w:pPr>
        <w:numPr>
          <w:ilvl w:val="0"/>
          <w:numId w:val="1"/>
        </w:numPr>
        <w:spacing w:after="0"/>
        <w:ind w:left="714" w:hanging="357"/>
        <w:rPr>
          <w:sz w:val="30"/>
          <w:szCs w:val="30"/>
        </w:rPr>
      </w:pPr>
      <w:r w:rsidRPr="00736804">
        <w:rPr>
          <w:b/>
          <w:bCs/>
          <w:sz w:val="30"/>
          <w:szCs w:val="30"/>
        </w:rPr>
        <w:t>Ruimte voor experiment</w:t>
      </w:r>
      <w:r w:rsidRPr="00736804">
        <w:rPr>
          <w:sz w:val="30"/>
          <w:szCs w:val="30"/>
        </w:rPr>
        <w:t xml:space="preserve"> – waar de overheid vastloopt in regels, kan particulier kapitaal</w:t>
      </w:r>
      <w:r w:rsidR="003A4D22" w:rsidRPr="00736804">
        <w:rPr>
          <w:sz w:val="30"/>
          <w:szCs w:val="30"/>
        </w:rPr>
        <w:t xml:space="preserve"> vaart maken en</w:t>
      </w:r>
      <w:r w:rsidRPr="00736804">
        <w:rPr>
          <w:sz w:val="30"/>
          <w:szCs w:val="30"/>
        </w:rPr>
        <w:t xml:space="preserve"> risico dragen.</w:t>
      </w:r>
    </w:p>
    <w:p w14:paraId="0CFC1F60" w14:textId="63AA5617" w:rsidR="00F802B6" w:rsidRPr="00736804" w:rsidRDefault="00F802B6" w:rsidP="00DC07F2">
      <w:pPr>
        <w:numPr>
          <w:ilvl w:val="0"/>
          <w:numId w:val="1"/>
        </w:numPr>
        <w:spacing w:after="0"/>
        <w:ind w:left="714" w:hanging="357"/>
        <w:rPr>
          <w:sz w:val="30"/>
          <w:szCs w:val="30"/>
        </w:rPr>
      </w:pPr>
      <w:r w:rsidRPr="00736804">
        <w:rPr>
          <w:b/>
          <w:bCs/>
          <w:sz w:val="30"/>
          <w:szCs w:val="30"/>
        </w:rPr>
        <w:t>Langdurigheid en continuïteit</w:t>
      </w:r>
      <w:r w:rsidRPr="00736804">
        <w:rPr>
          <w:sz w:val="30"/>
          <w:szCs w:val="30"/>
        </w:rPr>
        <w:t xml:space="preserve"> – filantropie is minder gebonden aan korte beleidscycli</w:t>
      </w:r>
      <w:r w:rsidR="00772F52" w:rsidRPr="00736804">
        <w:rPr>
          <w:sz w:val="30"/>
          <w:szCs w:val="30"/>
        </w:rPr>
        <w:t xml:space="preserve"> en </w:t>
      </w:r>
      <w:r w:rsidR="003A4D22" w:rsidRPr="00736804">
        <w:rPr>
          <w:sz w:val="30"/>
          <w:szCs w:val="30"/>
        </w:rPr>
        <w:t xml:space="preserve">complexe </w:t>
      </w:r>
      <w:r w:rsidR="00772F52" w:rsidRPr="00736804">
        <w:rPr>
          <w:sz w:val="30"/>
          <w:szCs w:val="30"/>
        </w:rPr>
        <w:t>subsidiesystematiek</w:t>
      </w:r>
      <w:r w:rsidRPr="00736804">
        <w:rPr>
          <w:sz w:val="30"/>
          <w:szCs w:val="30"/>
        </w:rPr>
        <w:t>.</w:t>
      </w:r>
    </w:p>
    <w:p w14:paraId="3F4C5A53" w14:textId="29C34778" w:rsidR="00F802B6" w:rsidRPr="00736804" w:rsidRDefault="00F802B6" w:rsidP="00DC07F2">
      <w:pPr>
        <w:numPr>
          <w:ilvl w:val="0"/>
          <w:numId w:val="1"/>
        </w:numPr>
        <w:spacing w:after="0"/>
        <w:ind w:left="714" w:hanging="357"/>
        <w:rPr>
          <w:sz w:val="30"/>
          <w:szCs w:val="30"/>
        </w:rPr>
      </w:pPr>
      <w:r w:rsidRPr="00736804">
        <w:rPr>
          <w:b/>
          <w:bCs/>
          <w:sz w:val="30"/>
          <w:szCs w:val="30"/>
        </w:rPr>
        <w:t>Verhalen en inspiratie</w:t>
      </w:r>
      <w:r w:rsidRPr="00736804">
        <w:rPr>
          <w:sz w:val="30"/>
          <w:szCs w:val="30"/>
        </w:rPr>
        <w:t xml:space="preserve"> – waar beleid zich richt op verantwoording, kan filantropie </w:t>
      </w:r>
      <w:r w:rsidR="003A4D22" w:rsidRPr="00736804">
        <w:rPr>
          <w:sz w:val="30"/>
          <w:szCs w:val="30"/>
        </w:rPr>
        <w:t xml:space="preserve">vanuit enthousiasme </w:t>
      </w:r>
      <w:r w:rsidRPr="00736804">
        <w:rPr>
          <w:sz w:val="30"/>
          <w:szCs w:val="30"/>
        </w:rPr>
        <w:t>laten zien wat wérkt.</w:t>
      </w:r>
      <w:r w:rsidR="00DC07F2" w:rsidRPr="00736804">
        <w:rPr>
          <w:sz w:val="30"/>
          <w:szCs w:val="30"/>
        </w:rPr>
        <w:br/>
      </w:r>
    </w:p>
    <w:p w14:paraId="6F3201AF" w14:textId="01E56BB0" w:rsidR="00F802B6" w:rsidRPr="00736804" w:rsidRDefault="00F802B6" w:rsidP="00F802B6">
      <w:pPr>
        <w:rPr>
          <w:sz w:val="30"/>
          <w:szCs w:val="30"/>
        </w:rPr>
      </w:pPr>
      <w:r w:rsidRPr="00736804">
        <w:rPr>
          <w:sz w:val="30"/>
          <w:szCs w:val="30"/>
        </w:rPr>
        <w:t>Maar</w:t>
      </w:r>
      <w:r w:rsidR="003A4D22" w:rsidRPr="00736804">
        <w:rPr>
          <w:sz w:val="30"/>
          <w:szCs w:val="30"/>
        </w:rPr>
        <w:t>,</w:t>
      </w:r>
      <w:r w:rsidRPr="00736804">
        <w:rPr>
          <w:sz w:val="30"/>
          <w:szCs w:val="30"/>
        </w:rPr>
        <w:t xml:space="preserve"> dit</w:t>
      </w:r>
      <w:r w:rsidR="003A4D22" w:rsidRPr="00736804">
        <w:rPr>
          <w:sz w:val="30"/>
          <w:szCs w:val="30"/>
        </w:rPr>
        <w:t xml:space="preserve"> alles</w:t>
      </w:r>
      <w:r w:rsidRPr="00736804">
        <w:rPr>
          <w:sz w:val="30"/>
          <w:szCs w:val="30"/>
        </w:rPr>
        <w:t xml:space="preserve"> vraagt wel om vertrouwen. Meer regie en regeldruk zijn vaak uitingen van wantrouwen. </w:t>
      </w:r>
      <w:r w:rsidR="000E6DC0">
        <w:rPr>
          <w:sz w:val="30"/>
          <w:szCs w:val="30"/>
        </w:rPr>
        <w:br/>
      </w:r>
      <w:r w:rsidRPr="00736804">
        <w:rPr>
          <w:sz w:val="30"/>
          <w:szCs w:val="30"/>
        </w:rPr>
        <w:t xml:space="preserve">Terwijl vertrouwen dé brandstof </w:t>
      </w:r>
      <w:r w:rsidR="003A4D22" w:rsidRPr="00736804">
        <w:rPr>
          <w:sz w:val="30"/>
          <w:szCs w:val="30"/>
        </w:rPr>
        <w:t>vormt</w:t>
      </w:r>
      <w:r w:rsidRPr="00736804">
        <w:rPr>
          <w:sz w:val="30"/>
          <w:szCs w:val="30"/>
        </w:rPr>
        <w:t xml:space="preserve"> voor samenwerking. Een </w:t>
      </w:r>
      <w:r w:rsidRPr="00736804">
        <w:rPr>
          <w:sz w:val="30"/>
          <w:szCs w:val="30"/>
        </w:rPr>
        <w:lastRenderedPageBreak/>
        <w:t>overheid die</w:t>
      </w:r>
      <w:r w:rsidR="00DC07F2" w:rsidRPr="00736804">
        <w:rPr>
          <w:sz w:val="30"/>
          <w:szCs w:val="30"/>
        </w:rPr>
        <w:t xml:space="preserve"> </w:t>
      </w:r>
      <w:r w:rsidRPr="00736804">
        <w:rPr>
          <w:sz w:val="30"/>
          <w:szCs w:val="30"/>
        </w:rPr>
        <w:t>durft los te laten en een filantropie die transparant werkt, kunnen elkaar versterken. Vertrouwen vraagt consistentie, openheid en gedeelde verantwoordelijkheid.</w:t>
      </w:r>
    </w:p>
    <w:p w14:paraId="6C77871D" w14:textId="4F08F5F9" w:rsidR="00F802B6" w:rsidRPr="00736804" w:rsidRDefault="00F802B6" w:rsidP="00F802B6">
      <w:pPr>
        <w:rPr>
          <w:sz w:val="30"/>
          <w:szCs w:val="30"/>
        </w:rPr>
      </w:pPr>
      <w:r w:rsidRPr="00736804">
        <w:rPr>
          <w:sz w:val="30"/>
          <w:szCs w:val="30"/>
        </w:rPr>
        <w:t xml:space="preserve">Aart-Jan de Geus zei </w:t>
      </w:r>
      <w:r w:rsidR="00706CF0" w:rsidRPr="00736804">
        <w:rPr>
          <w:sz w:val="30"/>
          <w:szCs w:val="30"/>
        </w:rPr>
        <w:t>ooit</w:t>
      </w:r>
      <w:r w:rsidRPr="00736804">
        <w:rPr>
          <w:sz w:val="30"/>
          <w:szCs w:val="30"/>
        </w:rPr>
        <w:t xml:space="preserve">: </w:t>
      </w:r>
      <w:r w:rsidRPr="00736804">
        <w:rPr>
          <w:i/>
          <w:iCs/>
          <w:sz w:val="30"/>
          <w:szCs w:val="30"/>
        </w:rPr>
        <w:t>“</w:t>
      </w:r>
      <w:r w:rsidR="00706CF0" w:rsidRPr="00736804">
        <w:rPr>
          <w:i/>
          <w:iCs/>
          <w:sz w:val="30"/>
          <w:szCs w:val="30"/>
        </w:rPr>
        <w:t>F</w:t>
      </w:r>
      <w:r w:rsidRPr="00736804">
        <w:rPr>
          <w:i/>
          <w:iCs/>
          <w:sz w:val="30"/>
          <w:szCs w:val="30"/>
        </w:rPr>
        <w:t>ilantropie vormt het risicokapitaal van een democratische samenleving.”</w:t>
      </w:r>
      <w:r w:rsidRPr="00736804">
        <w:rPr>
          <w:sz w:val="30"/>
          <w:szCs w:val="30"/>
        </w:rPr>
        <w:t xml:space="preserve"> Dat is precies de reden waarom filantropie </w:t>
      </w:r>
      <w:r w:rsidR="00706CF0" w:rsidRPr="00736804">
        <w:rPr>
          <w:sz w:val="30"/>
          <w:szCs w:val="30"/>
        </w:rPr>
        <w:t xml:space="preserve">ook </w:t>
      </w:r>
      <w:r w:rsidRPr="00736804">
        <w:rPr>
          <w:sz w:val="30"/>
          <w:szCs w:val="30"/>
        </w:rPr>
        <w:t>moet worden benaderd als een ecosysteem: samenwerken waar het kan, elkaar iets gunnen, vanuit professionaliteit en slagvaardigheid. Alleen dan houden we onze samenleving weerbaar en leefbaar.</w:t>
      </w:r>
    </w:p>
    <w:p w14:paraId="40875D25" w14:textId="1B95D404" w:rsidR="00F802B6" w:rsidRPr="00736804" w:rsidRDefault="00F802B6" w:rsidP="00F802B6">
      <w:pPr>
        <w:rPr>
          <w:sz w:val="30"/>
          <w:szCs w:val="30"/>
        </w:rPr>
      </w:pPr>
      <w:r w:rsidRPr="00736804">
        <w:rPr>
          <w:sz w:val="30"/>
          <w:szCs w:val="30"/>
        </w:rPr>
        <w:t>Straks</w:t>
      </w:r>
      <w:r w:rsidR="00706CF0" w:rsidRPr="00736804">
        <w:rPr>
          <w:sz w:val="30"/>
          <w:szCs w:val="30"/>
        </w:rPr>
        <w:t xml:space="preserve"> bij agendapunt 5</w:t>
      </w:r>
      <w:r w:rsidRPr="00736804">
        <w:rPr>
          <w:sz w:val="30"/>
          <w:szCs w:val="30"/>
        </w:rPr>
        <w:t xml:space="preserve"> zal Otto Beelaerts ingaan op </w:t>
      </w:r>
      <w:r w:rsidR="00706CF0" w:rsidRPr="00736804">
        <w:rPr>
          <w:sz w:val="30"/>
          <w:szCs w:val="30"/>
        </w:rPr>
        <w:t>zijn</w:t>
      </w:r>
      <w:r w:rsidRPr="00736804">
        <w:rPr>
          <w:sz w:val="30"/>
          <w:szCs w:val="30"/>
        </w:rPr>
        <w:t xml:space="preserve"> werkzaamheden </w:t>
      </w:r>
      <w:r w:rsidR="00706CF0" w:rsidRPr="00736804">
        <w:rPr>
          <w:sz w:val="30"/>
          <w:szCs w:val="30"/>
        </w:rPr>
        <w:t>als</w:t>
      </w:r>
      <w:r w:rsidRPr="00736804">
        <w:rPr>
          <w:sz w:val="30"/>
          <w:szCs w:val="30"/>
        </w:rPr>
        <w:t xml:space="preserve"> interim</w:t>
      </w:r>
      <w:r w:rsidR="00706CF0" w:rsidRPr="00736804">
        <w:rPr>
          <w:sz w:val="30"/>
          <w:szCs w:val="30"/>
        </w:rPr>
        <w:t>-directeur</w:t>
      </w:r>
      <w:r w:rsidRPr="00736804">
        <w:rPr>
          <w:sz w:val="30"/>
          <w:szCs w:val="30"/>
        </w:rPr>
        <w:t xml:space="preserve">. </w:t>
      </w:r>
      <w:r w:rsidR="00706CF0" w:rsidRPr="00736804">
        <w:rPr>
          <w:sz w:val="30"/>
          <w:szCs w:val="30"/>
        </w:rPr>
        <w:t xml:space="preserve">Samen met </w:t>
      </w:r>
      <w:r w:rsidRPr="00736804">
        <w:rPr>
          <w:sz w:val="30"/>
          <w:szCs w:val="30"/>
        </w:rPr>
        <w:t>Pieter Stemerdin</w:t>
      </w:r>
      <w:r w:rsidR="00772F52" w:rsidRPr="00736804">
        <w:rPr>
          <w:sz w:val="30"/>
          <w:szCs w:val="30"/>
        </w:rPr>
        <w:t>g</w:t>
      </w:r>
      <w:r w:rsidRPr="00736804">
        <w:rPr>
          <w:sz w:val="30"/>
          <w:szCs w:val="30"/>
        </w:rPr>
        <w:t xml:space="preserve"> </w:t>
      </w:r>
      <w:r w:rsidR="00706CF0" w:rsidRPr="00736804">
        <w:rPr>
          <w:sz w:val="30"/>
          <w:szCs w:val="30"/>
        </w:rPr>
        <w:t>heeft hij</w:t>
      </w:r>
      <w:r w:rsidRPr="00736804">
        <w:rPr>
          <w:sz w:val="30"/>
          <w:szCs w:val="30"/>
        </w:rPr>
        <w:t xml:space="preserve"> met leden gesproken en goed geluisterd. Daardoor hebben tientallen leden kunnen aangeven waar zij vinden dat </w:t>
      </w:r>
      <w:r w:rsidR="00706CF0" w:rsidRPr="00736804">
        <w:rPr>
          <w:sz w:val="30"/>
          <w:szCs w:val="30"/>
        </w:rPr>
        <w:t xml:space="preserve">het met </w:t>
      </w:r>
      <w:r w:rsidRPr="00736804">
        <w:rPr>
          <w:sz w:val="30"/>
          <w:szCs w:val="30"/>
        </w:rPr>
        <w:t>de FIN heen zou moeten.</w:t>
      </w:r>
    </w:p>
    <w:p w14:paraId="240D26CA" w14:textId="2E0195E1" w:rsidR="00F802B6" w:rsidRPr="00736804" w:rsidRDefault="00F802B6" w:rsidP="00F802B6">
      <w:pPr>
        <w:rPr>
          <w:sz w:val="30"/>
          <w:szCs w:val="30"/>
        </w:rPr>
      </w:pPr>
      <w:r w:rsidRPr="00736804">
        <w:rPr>
          <w:sz w:val="30"/>
          <w:szCs w:val="30"/>
        </w:rPr>
        <w:t>Ik wil niet te veel vooruitlopen op resultaten, maar in mijn veertiende dag bij de FIN kan ik u wel beloven: ik zal mij volledig inzetten om ervoor te zorgen dat leden trots kunnen zijn op wat we als sector bereiken. Dankzij het werk van de afgelopen maanden kan ik met</w:t>
      </w:r>
      <w:r w:rsidR="00706CF0" w:rsidRPr="00736804">
        <w:rPr>
          <w:sz w:val="30"/>
          <w:szCs w:val="30"/>
        </w:rPr>
        <w:t xml:space="preserve"> volle</w:t>
      </w:r>
      <w:r w:rsidRPr="00736804">
        <w:rPr>
          <w:sz w:val="30"/>
          <w:szCs w:val="30"/>
        </w:rPr>
        <w:t xml:space="preserve"> vaart beginnen aan een nieuw hoofdstuk in het boek dat de FIN-community nu al </w:t>
      </w:r>
      <w:r w:rsidR="000B0EB6" w:rsidRPr="00736804">
        <w:rPr>
          <w:sz w:val="30"/>
          <w:szCs w:val="30"/>
        </w:rPr>
        <w:t>bijna 40</w:t>
      </w:r>
      <w:r w:rsidRPr="00736804">
        <w:rPr>
          <w:sz w:val="30"/>
          <w:szCs w:val="30"/>
        </w:rPr>
        <w:t xml:space="preserve"> jaar schrijft.</w:t>
      </w:r>
    </w:p>
    <w:p w14:paraId="2795DEC3" w14:textId="4FAFD3E5" w:rsidR="00F802B6" w:rsidRPr="00736804" w:rsidRDefault="00F802B6" w:rsidP="00F802B6">
      <w:pPr>
        <w:rPr>
          <w:sz w:val="30"/>
          <w:szCs w:val="30"/>
        </w:rPr>
      </w:pPr>
      <w:r w:rsidRPr="00736804">
        <w:rPr>
          <w:sz w:val="30"/>
          <w:szCs w:val="30"/>
        </w:rPr>
        <w:t>De FIN kan zich verder ontwikkelen als gids, baken en motor van de filantropische sector</w:t>
      </w:r>
      <w:r w:rsidR="00772F52" w:rsidRPr="00736804">
        <w:rPr>
          <w:sz w:val="30"/>
          <w:szCs w:val="30"/>
        </w:rPr>
        <w:t>,</w:t>
      </w:r>
      <w:r w:rsidRPr="00736804">
        <w:rPr>
          <w:sz w:val="30"/>
          <w:szCs w:val="30"/>
        </w:rPr>
        <w:t xml:space="preserve"> in samenwerking met collega-organisaties als GDN, NOV, CIO en vele anderen.</w:t>
      </w:r>
    </w:p>
    <w:p w14:paraId="796B6538" w14:textId="77777777" w:rsidR="000E6DC0" w:rsidRDefault="00F802B6" w:rsidP="00F802B6">
      <w:pPr>
        <w:rPr>
          <w:sz w:val="30"/>
          <w:szCs w:val="30"/>
        </w:rPr>
      </w:pPr>
      <w:r w:rsidRPr="00736804">
        <w:rPr>
          <w:sz w:val="30"/>
          <w:szCs w:val="30"/>
        </w:rPr>
        <w:t xml:space="preserve">De komende tijd staan </w:t>
      </w:r>
      <w:r w:rsidR="00772F52" w:rsidRPr="00736804">
        <w:rPr>
          <w:sz w:val="30"/>
          <w:szCs w:val="30"/>
        </w:rPr>
        <w:t xml:space="preserve">er al </w:t>
      </w:r>
      <w:r w:rsidRPr="00736804">
        <w:rPr>
          <w:sz w:val="30"/>
          <w:szCs w:val="30"/>
        </w:rPr>
        <w:t xml:space="preserve">veel afspraken in mijn agenda. </w:t>
      </w:r>
      <w:r w:rsidR="00DF55E2" w:rsidRPr="00736804">
        <w:rPr>
          <w:sz w:val="30"/>
          <w:szCs w:val="30"/>
        </w:rPr>
        <w:t>Uitwisseling is belangrijk, maar er is ook echt</w:t>
      </w:r>
      <w:r w:rsidR="00DC07F2" w:rsidRPr="00736804">
        <w:rPr>
          <w:sz w:val="30"/>
          <w:szCs w:val="30"/>
        </w:rPr>
        <w:t xml:space="preserve"> urgentie en </w:t>
      </w:r>
      <w:r w:rsidR="00DF55E2" w:rsidRPr="00736804">
        <w:rPr>
          <w:sz w:val="30"/>
          <w:szCs w:val="30"/>
        </w:rPr>
        <w:t xml:space="preserve">een </w:t>
      </w:r>
      <w:r w:rsidR="00DC07F2" w:rsidRPr="00736804">
        <w:rPr>
          <w:sz w:val="30"/>
          <w:szCs w:val="30"/>
        </w:rPr>
        <w:t xml:space="preserve">behoefte aan concrete actie. </w:t>
      </w:r>
      <w:r w:rsidR="00DF55E2" w:rsidRPr="00736804">
        <w:rPr>
          <w:sz w:val="30"/>
          <w:szCs w:val="30"/>
        </w:rPr>
        <w:t>Toch zal ik</w:t>
      </w:r>
      <w:r w:rsidR="00DC07F2" w:rsidRPr="00736804">
        <w:rPr>
          <w:sz w:val="30"/>
          <w:szCs w:val="30"/>
        </w:rPr>
        <w:t xml:space="preserve"> ook de tijd nemen om</w:t>
      </w:r>
      <w:r w:rsidRPr="00736804">
        <w:rPr>
          <w:sz w:val="30"/>
          <w:szCs w:val="30"/>
        </w:rPr>
        <w:t xml:space="preserve"> </w:t>
      </w:r>
      <w:r w:rsidR="00772F52" w:rsidRPr="00736804">
        <w:rPr>
          <w:sz w:val="30"/>
          <w:szCs w:val="30"/>
        </w:rPr>
        <w:t>goed</w:t>
      </w:r>
      <w:r w:rsidRPr="00736804">
        <w:rPr>
          <w:sz w:val="30"/>
          <w:szCs w:val="30"/>
        </w:rPr>
        <w:t xml:space="preserve"> </w:t>
      </w:r>
      <w:r w:rsidR="00DC07F2" w:rsidRPr="00736804">
        <w:rPr>
          <w:sz w:val="30"/>
          <w:szCs w:val="30"/>
        </w:rPr>
        <w:t>te</w:t>
      </w:r>
      <w:r w:rsidR="00772F52" w:rsidRPr="00736804">
        <w:rPr>
          <w:sz w:val="30"/>
          <w:szCs w:val="30"/>
        </w:rPr>
        <w:t xml:space="preserve"> </w:t>
      </w:r>
      <w:r w:rsidRPr="00736804">
        <w:rPr>
          <w:sz w:val="30"/>
          <w:szCs w:val="30"/>
        </w:rPr>
        <w:t xml:space="preserve">luisteren, </w:t>
      </w:r>
      <w:r w:rsidR="00DF55E2" w:rsidRPr="00736804">
        <w:rPr>
          <w:sz w:val="30"/>
          <w:szCs w:val="30"/>
        </w:rPr>
        <w:t xml:space="preserve">met u </w:t>
      </w:r>
      <w:r w:rsidRPr="00736804">
        <w:rPr>
          <w:sz w:val="30"/>
          <w:szCs w:val="30"/>
        </w:rPr>
        <w:t>kennis</w:t>
      </w:r>
      <w:r w:rsidR="00DC07F2" w:rsidRPr="00736804">
        <w:rPr>
          <w:sz w:val="30"/>
          <w:szCs w:val="30"/>
        </w:rPr>
        <w:t xml:space="preserve"> te </w:t>
      </w:r>
      <w:r w:rsidRPr="00736804">
        <w:rPr>
          <w:sz w:val="30"/>
          <w:szCs w:val="30"/>
        </w:rPr>
        <w:t xml:space="preserve">maken en </w:t>
      </w:r>
      <w:r w:rsidR="00DC07F2" w:rsidRPr="00736804">
        <w:rPr>
          <w:sz w:val="30"/>
          <w:szCs w:val="30"/>
        </w:rPr>
        <w:t xml:space="preserve">te </w:t>
      </w:r>
      <w:r w:rsidRPr="00736804">
        <w:rPr>
          <w:sz w:val="30"/>
          <w:szCs w:val="30"/>
        </w:rPr>
        <w:t>leren</w:t>
      </w:r>
      <w:r w:rsidR="00772F52" w:rsidRPr="00736804">
        <w:rPr>
          <w:sz w:val="30"/>
          <w:szCs w:val="30"/>
        </w:rPr>
        <w:t>,</w:t>
      </w:r>
      <w:r w:rsidRPr="00736804">
        <w:rPr>
          <w:sz w:val="30"/>
          <w:szCs w:val="30"/>
        </w:rPr>
        <w:t xml:space="preserve"> bij zoveel mogelijk leden, groot en klein, landelijk en lokaal. </w:t>
      </w:r>
    </w:p>
    <w:p w14:paraId="17CDB72E" w14:textId="77777777" w:rsidR="000E6DC0" w:rsidRDefault="000E6DC0" w:rsidP="00F802B6">
      <w:pPr>
        <w:rPr>
          <w:sz w:val="30"/>
          <w:szCs w:val="30"/>
        </w:rPr>
      </w:pPr>
    </w:p>
    <w:p w14:paraId="3B8FAE57" w14:textId="552648E4" w:rsidR="00F802B6" w:rsidRPr="00736804" w:rsidRDefault="00772F52" w:rsidP="00F802B6">
      <w:pPr>
        <w:rPr>
          <w:sz w:val="30"/>
          <w:szCs w:val="30"/>
        </w:rPr>
      </w:pPr>
      <w:r w:rsidRPr="00736804">
        <w:rPr>
          <w:sz w:val="30"/>
          <w:szCs w:val="30"/>
        </w:rPr>
        <w:lastRenderedPageBreak/>
        <w:br/>
      </w:r>
      <w:r w:rsidR="00F802B6" w:rsidRPr="00736804">
        <w:rPr>
          <w:sz w:val="30"/>
          <w:szCs w:val="30"/>
        </w:rPr>
        <w:t xml:space="preserve">De diversiteit van onze achterban is onze kracht. </w:t>
      </w:r>
      <w:r w:rsidR="000E6DC0">
        <w:rPr>
          <w:sz w:val="30"/>
          <w:szCs w:val="30"/>
        </w:rPr>
        <w:br/>
      </w:r>
      <w:r w:rsidR="000E6DC0">
        <w:rPr>
          <w:sz w:val="30"/>
          <w:szCs w:val="30"/>
        </w:rPr>
        <w:br/>
      </w:r>
      <w:r w:rsidR="00DC07F2" w:rsidRPr="00736804">
        <w:rPr>
          <w:sz w:val="30"/>
          <w:szCs w:val="30"/>
        </w:rPr>
        <w:t>Het is essentieel om</w:t>
      </w:r>
      <w:r w:rsidR="00F802B6" w:rsidRPr="00736804">
        <w:rPr>
          <w:sz w:val="30"/>
          <w:szCs w:val="30"/>
        </w:rPr>
        <w:t xml:space="preserve"> goed</w:t>
      </w:r>
      <w:r w:rsidR="00706CF0" w:rsidRPr="00736804">
        <w:rPr>
          <w:sz w:val="30"/>
          <w:szCs w:val="30"/>
        </w:rPr>
        <w:t xml:space="preserve"> </w:t>
      </w:r>
      <w:r w:rsidR="00DC07F2" w:rsidRPr="00736804">
        <w:rPr>
          <w:sz w:val="30"/>
          <w:szCs w:val="30"/>
        </w:rPr>
        <w:t xml:space="preserve">te </w:t>
      </w:r>
      <w:r w:rsidR="00F802B6" w:rsidRPr="00736804">
        <w:rPr>
          <w:sz w:val="30"/>
          <w:szCs w:val="30"/>
        </w:rPr>
        <w:t xml:space="preserve">begrijpen wat </w:t>
      </w:r>
      <w:r w:rsidR="00706CF0" w:rsidRPr="00736804">
        <w:rPr>
          <w:sz w:val="30"/>
          <w:szCs w:val="30"/>
        </w:rPr>
        <w:t xml:space="preserve">onze </w:t>
      </w:r>
      <w:r w:rsidR="00F802B6" w:rsidRPr="00736804">
        <w:rPr>
          <w:sz w:val="30"/>
          <w:szCs w:val="30"/>
        </w:rPr>
        <w:t>fondsen bezighoudt en wat ze nodig hebben om hun werk nog beter te kunnen doen.</w:t>
      </w:r>
    </w:p>
    <w:p w14:paraId="629A60E1" w14:textId="38C7380F" w:rsidR="00DF55E2" w:rsidRPr="00736804" w:rsidRDefault="00F802B6" w:rsidP="00F802B6">
      <w:pPr>
        <w:rPr>
          <w:sz w:val="30"/>
          <w:szCs w:val="30"/>
        </w:rPr>
      </w:pPr>
      <w:r w:rsidRPr="00736804">
        <w:rPr>
          <w:sz w:val="30"/>
          <w:szCs w:val="30"/>
        </w:rPr>
        <w:t xml:space="preserve">Ik zie </w:t>
      </w:r>
      <w:r w:rsidR="00706CF0" w:rsidRPr="00736804">
        <w:rPr>
          <w:sz w:val="30"/>
          <w:szCs w:val="30"/>
        </w:rPr>
        <w:t xml:space="preserve">er </w:t>
      </w:r>
      <w:r w:rsidR="00DC07F2" w:rsidRPr="00736804">
        <w:rPr>
          <w:sz w:val="30"/>
          <w:szCs w:val="30"/>
        </w:rPr>
        <w:t>dan ook zeer na</w:t>
      </w:r>
      <w:r w:rsidRPr="00736804">
        <w:rPr>
          <w:sz w:val="30"/>
          <w:szCs w:val="30"/>
        </w:rPr>
        <w:t>ar uit om samen</w:t>
      </w:r>
      <w:r w:rsidR="00DC07F2" w:rsidRPr="00736804">
        <w:rPr>
          <w:sz w:val="30"/>
          <w:szCs w:val="30"/>
        </w:rPr>
        <w:t xml:space="preserve"> met u </w:t>
      </w:r>
      <w:r w:rsidRPr="00736804">
        <w:rPr>
          <w:sz w:val="30"/>
          <w:szCs w:val="30"/>
        </w:rPr>
        <w:t xml:space="preserve">te bouwen aan een sterke, zichtbare </w:t>
      </w:r>
      <w:r w:rsidR="00DC07F2" w:rsidRPr="00736804">
        <w:rPr>
          <w:sz w:val="30"/>
          <w:szCs w:val="30"/>
        </w:rPr>
        <w:t xml:space="preserve">sector </w:t>
      </w:r>
      <w:r w:rsidRPr="00736804">
        <w:rPr>
          <w:sz w:val="30"/>
          <w:szCs w:val="30"/>
        </w:rPr>
        <w:t xml:space="preserve">en </w:t>
      </w:r>
      <w:r w:rsidR="00DC07F2" w:rsidRPr="00736804">
        <w:rPr>
          <w:sz w:val="30"/>
          <w:szCs w:val="30"/>
        </w:rPr>
        <w:t xml:space="preserve">een </w:t>
      </w:r>
      <w:r w:rsidRPr="00736804">
        <w:rPr>
          <w:sz w:val="30"/>
          <w:szCs w:val="30"/>
        </w:rPr>
        <w:t>toekomstgerichte cultuur van geven en ontvangen in Nederland.</w:t>
      </w:r>
      <w:r w:rsidR="000E6DC0">
        <w:rPr>
          <w:sz w:val="30"/>
          <w:szCs w:val="30"/>
        </w:rPr>
        <w:br/>
      </w:r>
    </w:p>
    <w:p w14:paraId="72E1EE94" w14:textId="77777777" w:rsidR="00F802B6" w:rsidRPr="00736804" w:rsidRDefault="00F802B6" w:rsidP="00F802B6">
      <w:pPr>
        <w:rPr>
          <w:sz w:val="30"/>
          <w:szCs w:val="30"/>
        </w:rPr>
      </w:pPr>
      <w:r w:rsidRPr="00736804">
        <w:rPr>
          <w:sz w:val="30"/>
          <w:szCs w:val="30"/>
        </w:rPr>
        <w:t>Dank u wel.</w:t>
      </w:r>
    </w:p>
    <w:p w14:paraId="16ED5CE4" w14:textId="77777777" w:rsidR="00772F52" w:rsidRPr="00736804" w:rsidRDefault="00772F52" w:rsidP="00F802B6">
      <w:pPr>
        <w:rPr>
          <w:sz w:val="30"/>
          <w:szCs w:val="30"/>
        </w:rPr>
      </w:pPr>
    </w:p>
    <w:p w14:paraId="5E7FB5DC" w14:textId="77777777" w:rsidR="00F802B6" w:rsidRPr="00736804" w:rsidRDefault="00F802B6" w:rsidP="00404C27">
      <w:pPr>
        <w:rPr>
          <w:sz w:val="30"/>
          <w:szCs w:val="30"/>
        </w:rPr>
      </w:pPr>
    </w:p>
    <w:sectPr w:rsidR="00F802B6" w:rsidRPr="00736804" w:rsidSect="00736804">
      <w:footerReference w:type="default" r:id="rId7"/>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07AE0" w14:textId="77777777" w:rsidR="0001586D" w:rsidRDefault="0001586D" w:rsidP="00736804">
      <w:pPr>
        <w:spacing w:after="0" w:line="240" w:lineRule="auto"/>
      </w:pPr>
      <w:r>
        <w:separator/>
      </w:r>
    </w:p>
  </w:endnote>
  <w:endnote w:type="continuationSeparator" w:id="0">
    <w:p w14:paraId="0C13DBF2" w14:textId="77777777" w:rsidR="0001586D" w:rsidRDefault="0001586D" w:rsidP="00736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656063"/>
      <w:docPartObj>
        <w:docPartGallery w:val="Page Numbers (Bottom of Page)"/>
        <w:docPartUnique/>
      </w:docPartObj>
    </w:sdtPr>
    <w:sdtContent>
      <w:p w14:paraId="6494602A" w14:textId="07237DF8" w:rsidR="000E6DC0" w:rsidRDefault="000E6DC0">
        <w:pPr>
          <w:pStyle w:val="Voettekst"/>
          <w:jc w:val="right"/>
        </w:pPr>
        <w:r>
          <w:fldChar w:fldCharType="begin"/>
        </w:r>
        <w:r>
          <w:instrText>PAGE   \* MERGEFORMAT</w:instrText>
        </w:r>
        <w:r>
          <w:fldChar w:fldCharType="separate"/>
        </w:r>
        <w:r>
          <w:t>2</w:t>
        </w:r>
        <w:r>
          <w:fldChar w:fldCharType="end"/>
        </w:r>
      </w:p>
    </w:sdtContent>
  </w:sdt>
  <w:p w14:paraId="1021ED2C" w14:textId="77777777" w:rsidR="000E6DC0" w:rsidRDefault="000E6D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04732" w14:textId="77777777" w:rsidR="0001586D" w:rsidRDefault="0001586D" w:rsidP="00736804">
      <w:pPr>
        <w:spacing w:after="0" w:line="240" w:lineRule="auto"/>
      </w:pPr>
      <w:r>
        <w:separator/>
      </w:r>
    </w:p>
  </w:footnote>
  <w:footnote w:type="continuationSeparator" w:id="0">
    <w:p w14:paraId="0E16D120" w14:textId="77777777" w:rsidR="0001586D" w:rsidRDefault="0001586D" w:rsidP="007368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5207B"/>
    <w:multiLevelType w:val="multilevel"/>
    <w:tmpl w:val="7FD80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B81595"/>
    <w:multiLevelType w:val="hybridMultilevel"/>
    <w:tmpl w:val="6C462E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11649393">
    <w:abstractNumId w:val="0"/>
  </w:num>
  <w:num w:numId="2" w16cid:durableId="1966621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27"/>
    <w:rsid w:val="0001586D"/>
    <w:rsid w:val="000B0EB6"/>
    <w:rsid w:val="000E6DC0"/>
    <w:rsid w:val="00120313"/>
    <w:rsid w:val="001215BB"/>
    <w:rsid w:val="0015004D"/>
    <w:rsid w:val="001C3C7A"/>
    <w:rsid w:val="001E36A1"/>
    <w:rsid w:val="002173F1"/>
    <w:rsid w:val="00257D43"/>
    <w:rsid w:val="003A4D22"/>
    <w:rsid w:val="003D0980"/>
    <w:rsid w:val="00404C27"/>
    <w:rsid w:val="004858EC"/>
    <w:rsid w:val="005A1148"/>
    <w:rsid w:val="00673C4F"/>
    <w:rsid w:val="00676792"/>
    <w:rsid w:val="00706CF0"/>
    <w:rsid w:val="00736804"/>
    <w:rsid w:val="00772F52"/>
    <w:rsid w:val="00933FAC"/>
    <w:rsid w:val="009D563A"/>
    <w:rsid w:val="00B803A6"/>
    <w:rsid w:val="00C53DC7"/>
    <w:rsid w:val="00D86E1F"/>
    <w:rsid w:val="00DC07F2"/>
    <w:rsid w:val="00DF55E2"/>
    <w:rsid w:val="00E178CE"/>
    <w:rsid w:val="00F802B6"/>
    <w:rsid w:val="00FD00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CBC8F"/>
  <w15:chartTrackingRefBased/>
  <w15:docId w15:val="{0CEB7E75-E213-431F-937E-07AA3999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4C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04C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04C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04C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04C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04C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4C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4C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4C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4C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04C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04C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04C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04C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04C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4C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4C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4C27"/>
    <w:rPr>
      <w:rFonts w:eastAsiaTheme="majorEastAsia" w:cstheme="majorBidi"/>
      <w:color w:val="272727" w:themeColor="text1" w:themeTint="D8"/>
    </w:rPr>
  </w:style>
  <w:style w:type="paragraph" w:styleId="Titel">
    <w:name w:val="Title"/>
    <w:basedOn w:val="Standaard"/>
    <w:next w:val="Standaard"/>
    <w:link w:val="TitelChar"/>
    <w:uiPriority w:val="10"/>
    <w:qFormat/>
    <w:rsid w:val="00404C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4C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4C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4C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4C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4C27"/>
    <w:rPr>
      <w:i/>
      <w:iCs/>
      <w:color w:val="404040" w:themeColor="text1" w:themeTint="BF"/>
    </w:rPr>
  </w:style>
  <w:style w:type="paragraph" w:styleId="Lijstalinea">
    <w:name w:val="List Paragraph"/>
    <w:basedOn w:val="Standaard"/>
    <w:uiPriority w:val="34"/>
    <w:qFormat/>
    <w:rsid w:val="00404C27"/>
    <w:pPr>
      <w:ind w:left="720"/>
      <w:contextualSpacing/>
    </w:pPr>
  </w:style>
  <w:style w:type="character" w:styleId="Intensievebenadrukking">
    <w:name w:val="Intense Emphasis"/>
    <w:basedOn w:val="Standaardalinea-lettertype"/>
    <w:uiPriority w:val="21"/>
    <w:qFormat/>
    <w:rsid w:val="00404C27"/>
    <w:rPr>
      <w:i/>
      <w:iCs/>
      <w:color w:val="0F4761" w:themeColor="accent1" w:themeShade="BF"/>
    </w:rPr>
  </w:style>
  <w:style w:type="paragraph" w:styleId="Duidelijkcitaat">
    <w:name w:val="Intense Quote"/>
    <w:basedOn w:val="Standaard"/>
    <w:next w:val="Standaard"/>
    <w:link w:val="DuidelijkcitaatChar"/>
    <w:uiPriority w:val="30"/>
    <w:qFormat/>
    <w:rsid w:val="00404C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04C27"/>
    <w:rPr>
      <w:i/>
      <w:iCs/>
      <w:color w:val="0F4761" w:themeColor="accent1" w:themeShade="BF"/>
    </w:rPr>
  </w:style>
  <w:style w:type="character" w:styleId="Intensieveverwijzing">
    <w:name w:val="Intense Reference"/>
    <w:basedOn w:val="Standaardalinea-lettertype"/>
    <w:uiPriority w:val="32"/>
    <w:qFormat/>
    <w:rsid w:val="00404C27"/>
    <w:rPr>
      <w:b/>
      <w:bCs/>
      <w:smallCaps/>
      <w:color w:val="0F4761" w:themeColor="accent1" w:themeShade="BF"/>
      <w:spacing w:val="5"/>
    </w:rPr>
  </w:style>
  <w:style w:type="paragraph" w:styleId="Normaalweb">
    <w:name w:val="Normal (Web)"/>
    <w:basedOn w:val="Standaard"/>
    <w:uiPriority w:val="99"/>
    <w:semiHidden/>
    <w:unhideWhenUsed/>
    <w:rsid w:val="009D563A"/>
    <w:rPr>
      <w:rFonts w:ascii="Times New Roman" w:hAnsi="Times New Roman" w:cs="Times New Roman"/>
    </w:rPr>
  </w:style>
  <w:style w:type="paragraph" w:styleId="Koptekst">
    <w:name w:val="header"/>
    <w:basedOn w:val="Standaard"/>
    <w:link w:val="KoptekstChar"/>
    <w:uiPriority w:val="99"/>
    <w:unhideWhenUsed/>
    <w:rsid w:val="0073680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36804"/>
  </w:style>
  <w:style w:type="paragraph" w:styleId="Voettekst">
    <w:name w:val="footer"/>
    <w:basedOn w:val="Standaard"/>
    <w:link w:val="VoettekstChar"/>
    <w:uiPriority w:val="99"/>
    <w:unhideWhenUsed/>
    <w:rsid w:val="0073680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36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1130</Words>
  <Characters>6215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Menno Tummers</dc:creator>
  <cp:keywords/>
  <dc:description/>
  <cp:lastModifiedBy>Masja Zeegers</cp:lastModifiedBy>
  <cp:revision>3</cp:revision>
  <cp:lastPrinted>2025-11-20T10:21:00Z</cp:lastPrinted>
  <dcterms:created xsi:type="dcterms:W3CDTF">2025-11-24T15:04:00Z</dcterms:created>
  <dcterms:modified xsi:type="dcterms:W3CDTF">2025-11-24T15:05:00Z</dcterms:modified>
</cp:coreProperties>
</file>